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932"/>
      </w:tblGrid>
      <w:tr w:rsidR="00590220" w:rsidRPr="00B03A1B" w14:paraId="52EA0956" w14:textId="77777777" w:rsidTr="00805A83">
        <w:tc>
          <w:tcPr>
            <w:tcW w:w="3828" w:type="dxa"/>
          </w:tcPr>
          <w:p w14:paraId="6E7CC1B7" w14:textId="4C7C4532" w:rsidR="00590220" w:rsidRPr="00B03A1B" w:rsidRDefault="00201F47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</w:t>
            </w:r>
            <w:r w:rsidR="00590220" w:rsidRPr="00B03A1B">
              <w:rPr>
                <w:rFonts w:cs="Times New Roman"/>
                <w:sz w:val="21"/>
                <w:szCs w:val="21"/>
              </w:rPr>
              <w:t>or immediate release</w:t>
            </w:r>
          </w:p>
        </w:tc>
        <w:tc>
          <w:tcPr>
            <w:tcW w:w="7932" w:type="dxa"/>
          </w:tcPr>
          <w:p w14:paraId="43208DBB" w14:textId="0116DD89" w:rsidR="00590220" w:rsidRPr="00B03A1B" w:rsidRDefault="00B03A1B" w:rsidP="00513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1"/>
                <w:szCs w:val="21"/>
              </w:rPr>
            </w:pPr>
            <w:r w:rsidRPr="00B03A1B">
              <w:rPr>
                <w:rFonts w:cs="Times New Roman"/>
                <w:sz w:val="21"/>
                <w:szCs w:val="21"/>
              </w:rPr>
              <w:t>21 August</w:t>
            </w:r>
            <w:r w:rsidR="00590220" w:rsidRPr="00B03A1B">
              <w:rPr>
                <w:rFonts w:cs="Times New Roman"/>
                <w:sz w:val="21"/>
                <w:szCs w:val="21"/>
              </w:rPr>
              <w:t xml:space="preserve"> 2017</w:t>
            </w:r>
          </w:p>
        </w:tc>
      </w:tr>
      <w:tr w:rsidR="00590220" w:rsidRPr="00B03A1B" w14:paraId="63E3DDC5" w14:textId="77777777" w:rsidTr="00805A83">
        <w:tc>
          <w:tcPr>
            <w:tcW w:w="3828" w:type="dxa"/>
          </w:tcPr>
          <w:p w14:paraId="7775103D" w14:textId="77777777" w:rsidR="00590220" w:rsidRPr="00B03A1B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932" w:type="dxa"/>
          </w:tcPr>
          <w:p w14:paraId="60FCF8DB" w14:textId="77777777" w:rsidR="00590220" w:rsidRPr="00B03A1B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</w:p>
        </w:tc>
      </w:tr>
    </w:tbl>
    <w:p w14:paraId="37BFC434" w14:textId="77777777" w:rsidR="00590220" w:rsidRPr="00B03A1B" w:rsidRDefault="00590220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1"/>
          <w:szCs w:val="21"/>
        </w:rPr>
      </w:pPr>
      <w:r w:rsidRPr="00B03A1B">
        <w:rPr>
          <w:rFonts w:cs="Times New Roman"/>
          <w:b/>
          <w:bCs/>
          <w:sz w:val="21"/>
          <w:szCs w:val="21"/>
        </w:rPr>
        <w:t> </w:t>
      </w:r>
    </w:p>
    <w:p w14:paraId="52D6DF79" w14:textId="37AA8150" w:rsidR="00590220" w:rsidRPr="00B03A1B" w:rsidRDefault="0069256C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1"/>
          <w:szCs w:val="21"/>
        </w:rPr>
      </w:pPr>
      <w:r w:rsidRPr="00B03A1B">
        <w:rPr>
          <w:rFonts w:cs="Times New Roman"/>
          <w:b/>
          <w:bCs/>
          <w:sz w:val="21"/>
          <w:szCs w:val="21"/>
        </w:rPr>
        <w:t>Angling Direct</w:t>
      </w:r>
      <w:r w:rsidR="00783BE9" w:rsidRPr="00B03A1B">
        <w:rPr>
          <w:rFonts w:cs="Times New Roman"/>
          <w:b/>
          <w:bCs/>
          <w:sz w:val="21"/>
          <w:szCs w:val="21"/>
        </w:rPr>
        <w:t xml:space="preserve"> plc</w:t>
      </w:r>
    </w:p>
    <w:p w14:paraId="184803F8" w14:textId="0360E7D5" w:rsidR="00590220" w:rsidRPr="00B03A1B" w:rsidRDefault="00590220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sz w:val="21"/>
          <w:szCs w:val="21"/>
        </w:rPr>
      </w:pPr>
      <w:r w:rsidRPr="00B03A1B">
        <w:rPr>
          <w:rFonts w:cs="Times New Roman"/>
          <w:sz w:val="21"/>
          <w:szCs w:val="21"/>
        </w:rPr>
        <w:t>("</w:t>
      </w:r>
      <w:r w:rsidR="00783BE9" w:rsidRPr="00B03A1B">
        <w:rPr>
          <w:rFonts w:cs="Times New Roman"/>
          <w:sz w:val="21"/>
          <w:szCs w:val="21"/>
        </w:rPr>
        <w:t>Angling Direct</w:t>
      </w:r>
      <w:r w:rsidRPr="00B03A1B">
        <w:rPr>
          <w:rFonts w:cs="Times New Roman"/>
          <w:sz w:val="21"/>
          <w:szCs w:val="21"/>
        </w:rPr>
        <w:t>" or the "Company")</w:t>
      </w:r>
    </w:p>
    <w:p w14:paraId="1DCD00DC" w14:textId="77777777" w:rsidR="00590220" w:rsidRPr="00B03A1B" w:rsidRDefault="00590220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1"/>
          <w:szCs w:val="21"/>
        </w:rPr>
      </w:pPr>
    </w:p>
    <w:p w14:paraId="1C04E4E1" w14:textId="2729A619" w:rsidR="00CA0211" w:rsidRPr="00B03A1B" w:rsidRDefault="00B03A1B" w:rsidP="0040569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1"/>
          <w:szCs w:val="21"/>
        </w:rPr>
      </w:pPr>
      <w:r w:rsidRPr="00B03A1B">
        <w:rPr>
          <w:rFonts w:cs="Times New Roman"/>
          <w:b/>
          <w:bCs/>
          <w:sz w:val="21"/>
          <w:szCs w:val="21"/>
        </w:rPr>
        <w:t>New Store Openings</w:t>
      </w:r>
    </w:p>
    <w:p w14:paraId="33D05D29" w14:textId="77777777" w:rsidR="00BA6D45" w:rsidRPr="00B03A1B" w:rsidRDefault="00BA6D45" w:rsidP="0040569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1"/>
          <w:szCs w:val="21"/>
        </w:rPr>
      </w:pPr>
    </w:p>
    <w:p w14:paraId="56EECBC9" w14:textId="6108E452" w:rsidR="00EB66AC" w:rsidRDefault="0069256C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sz w:val="21"/>
          <w:szCs w:val="21"/>
        </w:rPr>
      </w:pPr>
      <w:r w:rsidRPr="00B03A1B">
        <w:rPr>
          <w:rFonts w:cs="Times New Roman"/>
          <w:b/>
          <w:bCs/>
          <w:sz w:val="21"/>
          <w:szCs w:val="21"/>
        </w:rPr>
        <w:t>Angling Direct plc</w:t>
      </w:r>
      <w:r w:rsidR="00590220" w:rsidRPr="00B03A1B">
        <w:rPr>
          <w:rFonts w:cs="Times New Roman"/>
          <w:sz w:val="21"/>
          <w:szCs w:val="21"/>
        </w:rPr>
        <w:t xml:space="preserve"> (AIM: </w:t>
      </w:r>
      <w:r w:rsidR="0051334E" w:rsidRPr="00B03A1B">
        <w:rPr>
          <w:rFonts w:cs="Times New Roman"/>
          <w:sz w:val="21"/>
          <w:szCs w:val="21"/>
        </w:rPr>
        <w:t>ANG.L</w:t>
      </w:r>
      <w:r w:rsidR="00590220" w:rsidRPr="00B03A1B">
        <w:rPr>
          <w:rFonts w:cs="Times New Roman"/>
          <w:sz w:val="21"/>
          <w:szCs w:val="21"/>
        </w:rPr>
        <w:t xml:space="preserve">), </w:t>
      </w:r>
      <w:r w:rsidRPr="00B03A1B">
        <w:rPr>
          <w:rFonts w:cs="Times New Roman"/>
          <w:sz w:val="21"/>
          <w:szCs w:val="21"/>
        </w:rPr>
        <w:t xml:space="preserve">the largest </w:t>
      </w:r>
      <w:r w:rsidR="00676F21" w:rsidRPr="00B03A1B">
        <w:rPr>
          <w:rFonts w:cs="Times New Roman"/>
          <w:sz w:val="21"/>
          <w:szCs w:val="21"/>
        </w:rPr>
        <w:t xml:space="preserve">specialist </w:t>
      </w:r>
      <w:r w:rsidRPr="00B03A1B">
        <w:rPr>
          <w:rFonts w:cs="Times New Roman"/>
          <w:sz w:val="21"/>
          <w:szCs w:val="21"/>
        </w:rPr>
        <w:t>fishing tackle and equipment retailer in the UK</w:t>
      </w:r>
      <w:r w:rsidR="007723BE" w:rsidRPr="00B03A1B">
        <w:rPr>
          <w:rFonts w:cs="Times New Roman"/>
          <w:sz w:val="21"/>
          <w:szCs w:val="21"/>
        </w:rPr>
        <w:t xml:space="preserve">, </w:t>
      </w:r>
      <w:r w:rsidRPr="00B03A1B">
        <w:rPr>
          <w:rFonts w:cs="Times New Roman"/>
          <w:sz w:val="21"/>
          <w:szCs w:val="21"/>
        </w:rPr>
        <w:t>is pleased to announce</w:t>
      </w:r>
      <w:r w:rsidR="00CA0211" w:rsidRPr="00B03A1B">
        <w:rPr>
          <w:rFonts w:cs="Times New Roman"/>
          <w:sz w:val="21"/>
          <w:szCs w:val="21"/>
        </w:rPr>
        <w:t xml:space="preserve"> </w:t>
      </w:r>
      <w:r w:rsidR="00B03A1B" w:rsidRPr="00B03A1B">
        <w:rPr>
          <w:rFonts w:cs="Times New Roman"/>
          <w:sz w:val="21"/>
          <w:szCs w:val="21"/>
        </w:rPr>
        <w:t xml:space="preserve">today the opening of a new store in </w:t>
      </w:r>
      <w:proofErr w:type="spellStart"/>
      <w:r w:rsidR="00B03A1B" w:rsidRPr="00B03A1B">
        <w:rPr>
          <w:rFonts w:cs="Times New Roman"/>
          <w:sz w:val="21"/>
          <w:szCs w:val="21"/>
        </w:rPr>
        <w:t>Swindon</w:t>
      </w:r>
      <w:proofErr w:type="spellEnd"/>
      <w:r w:rsidR="00B03A1B" w:rsidRPr="00B03A1B">
        <w:rPr>
          <w:rFonts w:cs="Times New Roman"/>
          <w:sz w:val="21"/>
          <w:szCs w:val="21"/>
        </w:rPr>
        <w:t xml:space="preserve"> and the imminent opening of a new store in Slough</w:t>
      </w:r>
      <w:r w:rsidR="002C5235">
        <w:rPr>
          <w:rFonts w:cs="Times New Roman"/>
          <w:sz w:val="21"/>
          <w:szCs w:val="21"/>
        </w:rPr>
        <w:t>,</w:t>
      </w:r>
      <w:r w:rsidR="00B36190">
        <w:rPr>
          <w:rFonts w:cs="Times New Roman"/>
          <w:sz w:val="21"/>
          <w:szCs w:val="21"/>
        </w:rPr>
        <w:t xml:space="preserve"> </w:t>
      </w:r>
      <w:r w:rsidR="00EB66AC">
        <w:rPr>
          <w:rFonts w:cs="Times New Roman"/>
          <w:sz w:val="21"/>
          <w:szCs w:val="21"/>
        </w:rPr>
        <w:t xml:space="preserve">in </w:t>
      </w:r>
      <w:r w:rsidR="00B36190">
        <w:rPr>
          <w:rFonts w:cs="Times New Roman"/>
          <w:sz w:val="21"/>
          <w:szCs w:val="21"/>
        </w:rPr>
        <w:t>Sep</w:t>
      </w:r>
      <w:r w:rsidR="00EB66AC">
        <w:rPr>
          <w:rFonts w:cs="Times New Roman"/>
          <w:sz w:val="21"/>
          <w:szCs w:val="21"/>
        </w:rPr>
        <w:t>tember</w:t>
      </w:r>
      <w:r w:rsidR="00B36190">
        <w:rPr>
          <w:rFonts w:cs="Times New Roman"/>
          <w:sz w:val="21"/>
          <w:szCs w:val="21"/>
        </w:rPr>
        <w:t>/Oct</w:t>
      </w:r>
      <w:r w:rsidR="00EB66AC">
        <w:rPr>
          <w:rFonts w:cs="Times New Roman"/>
          <w:sz w:val="21"/>
          <w:szCs w:val="21"/>
        </w:rPr>
        <w:t>ober 20</w:t>
      </w:r>
      <w:r w:rsidR="00192B8D">
        <w:rPr>
          <w:rFonts w:cs="Times New Roman"/>
          <w:sz w:val="21"/>
          <w:szCs w:val="21"/>
        </w:rPr>
        <w:t>17</w:t>
      </w:r>
      <w:r w:rsidR="00B03A1B" w:rsidRPr="00B03A1B">
        <w:rPr>
          <w:rFonts w:cs="Times New Roman"/>
          <w:sz w:val="21"/>
          <w:szCs w:val="21"/>
        </w:rPr>
        <w:t xml:space="preserve">. The two openings will bring the total number of stores operated by the Company to </w:t>
      </w:r>
      <w:r w:rsidR="00B03A1B">
        <w:rPr>
          <w:rFonts w:cs="Times New Roman"/>
          <w:sz w:val="21"/>
          <w:szCs w:val="21"/>
        </w:rPr>
        <w:t>17</w:t>
      </w:r>
      <w:r w:rsidR="002C5235">
        <w:rPr>
          <w:rFonts w:cs="Times New Roman"/>
          <w:sz w:val="21"/>
          <w:szCs w:val="21"/>
        </w:rPr>
        <w:t>,</w:t>
      </w:r>
      <w:bookmarkStart w:id="0" w:name="_GoBack"/>
      <w:bookmarkEnd w:id="0"/>
      <w:r w:rsidR="00E8335C">
        <w:rPr>
          <w:rFonts w:cs="Times New Roman"/>
          <w:sz w:val="21"/>
          <w:szCs w:val="21"/>
        </w:rPr>
        <w:t xml:space="preserve"> with others following soon.</w:t>
      </w:r>
    </w:p>
    <w:p w14:paraId="27EC90EB" w14:textId="77777777" w:rsidR="00EB66AC" w:rsidRDefault="00EB66AC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sz w:val="21"/>
          <w:szCs w:val="21"/>
        </w:rPr>
      </w:pPr>
    </w:p>
    <w:p w14:paraId="2E908A3E" w14:textId="0E0F2585" w:rsidR="00192B8D" w:rsidRPr="00192B8D" w:rsidRDefault="00ED590C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 w:val="21"/>
          <w:szCs w:val="21"/>
        </w:rPr>
      </w:pPr>
      <w:r>
        <w:rPr>
          <w:rFonts w:cs="Times New Roman"/>
          <w:sz w:val="21"/>
          <w:szCs w:val="21"/>
        </w:rPr>
        <w:t>With b</w:t>
      </w:r>
      <w:r w:rsidR="00F8444E">
        <w:rPr>
          <w:rFonts w:cs="Times New Roman"/>
          <w:sz w:val="21"/>
          <w:szCs w:val="21"/>
        </w:rPr>
        <w:t xml:space="preserve">oth sites </w:t>
      </w:r>
      <w:r>
        <w:rPr>
          <w:rFonts w:cs="Times New Roman"/>
          <w:sz w:val="21"/>
          <w:szCs w:val="21"/>
        </w:rPr>
        <w:t>being</w:t>
      </w:r>
      <w:r w:rsidR="00F8444E">
        <w:rPr>
          <w:rFonts w:cs="Times New Roman"/>
          <w:sz w:val="21"/>
          <w:szCs w:val="21"/>
        </w:rPr>
        <w:t xml:space="preserve"> leasehold and new build, </w:t>
      </w:r>
      <w:r w:rsidR="00F8444E">
        <w:rPr>
          <w:rFonts w:cs="Times New Roman"/>
          <w:sz w:val="21"/>
          <w:szCs w:val="21"/>
        </w:rPr>
        <w:t>t</w:t>
      </w:r>
      <w:r w:rsidR="00B03A1B">
        <w:rPr>
          <w:rFonts w:cs="Times New Roman"/>
          <w:sz w:val="21"/>
          <w:szCs w:val="21"/>
        </w:rPr>
        <w:t xml:space="preserve">he </w:t>
      </w:r>
      <w:proofErr w:type="spellStart"/>
      <w:r w:rsidR="00192B8D">
        <w:rPr>
          <w:rFonts w:cs="Times New Roman"/>
          <w:sz w:val="21"/>
          <w:szCs w:val="21"/>
        </w:rPr>
        <w:t>Swindon</w:t>
      </w:r>
      <w:proofErr w:type="spellEnd"/>
      <w:r w:rsidR="00192B8D">
        <w:rPr>
          <w:rFonts w:cs="Times New Roman"/>
          <w:sz w:val="21"/>
          <w:szCs w:val="21"/>
        </w:rPr>
        <w:t xml:space="preserve"> </w:t>
      </w:r>
      <w:r w:rsidR="00847873">
        <w:rPr>
          <w:rFonts w:cs="Times New Roman"/>
          <w:sz w:val="21"/>
          <w:szCs w:val="21"/>
        </w:rPr>
        <w:t xml:space="preserve">store </w:t>
      </w:r>
      <w:r w:rsidR="00192B8D">
        <w:rPr>
          <w:rFonts w:cs="Times New Roman"/>
          <w:sz w:val="21"/>
          <w:szCs w:val="21"/>
        </w:rPr>
        <w:t xml:space="preserve">occupies a </w:t>
      </w:r>
      <w:r w:rsidR="00B36190">
        <w:rPr>
          <w:rFonts w:cs="Times New Roman"/>
          <w:sz w:val="21"/>
          <w:szCs w:val="21"/>
        </w:rPr>
        <w:t xml:space="preserve">4,600 </w:t>
      </w:r>
      <w:proofErr w:type="spellStart"/>
      <w:r w:rsidR="00B36190">
        <w:rPr>
          <w:rFonts w:cs="Times New Roman"/>
          <w:sz w:val="21"/>
          <w:szCs w:val="21"/>
        </w:rPr>
        <w:t>sq</w:t>
      </w:r>
      <w:proofErr w:type="spellEnd"/>
      <w:r w:rsidR="00B36190">
        <w:rPr>
          <w:rFonts w:cs="Times New Roman"/>
          <w:sz w:val="21"/>
          <w:szCs w:val="21"/>
        </w:rPr>
        <w:t xml:space="preserve"> ft. display</w:t>
      </w:r>
      <w:r w:rsidR="00192B8D">
        <w:rPr>
          <w:rFonts w:cs="Times New Roman"/>
          <w:sz w:val="21"/>
          <w:szCs w:val="21"/>
        </w:rPr>
        <w:t xml:space="preserve"> area </w:t>
      </w:r>
      <w:r>
        <w:rPr>
          <w:rFonts w:cs="Times New Roman"/>
          <w:sz w:val="21"/>
          <w:szCs w:val="21"/>
        </w:rPr>
        <w:t>while</w:t>
      </w:r>
      <w:r w:rsidR="00F8444E">
        <w:rPr>
          <w:rFonts w:cs="Times New Roman"/>
          <w:sz w:val="21"/>
          <w:szCs w:val="21"/>
        </w:rPr>
        <w:t xml:space="preserve"> </w:t>
      </w:r>
      <w:r w:rsidR="00847873">
        <w:rPr>
          <w:rFonts w:cs="Times New Roman"/>
          <w:sz w:val="21"/>
          <w:szCs w:val="21"/>
        </w:rPr>
        <w:t xml:space="preserve">the </w:t>
      </w:r>
      <w:r w:rsidR="00192B8D">
        <w:rPr>
          <w:rFonts w:cs="Times New Roman"/>
          <w:sz w:val="21"/>
          <w:szCs w:val="21"/>
        </w:rPr>
        <w:t xml:space="preserve">Slough </w:t>
      </w:r>
      <w:r w:rsidR="00847873">
        <w:rPr>
          <w:rFonts w:cs="Times New Roman"/>
          <w:sz w:val="21"/>
          <w:szCs w:val="21"/>
        </w:rPr>
        <w:t xml:space="preserve">store </w:t>
      </w:r>
      <w:r w:rsidR="00192B8D">
        <w:rPr>
          <w:rFonts w:cs="Times New Roman"/>
          <w:sz w:val="21"/>
          <w:szCs w:val="21"/>
        </w:rPr>
        <w:t xml:space="preserve">occupies a </w:t>
      </w:r>
      <w:r w:rsidR="00B36190">
        <w:rPr>
          <w:rFonts w:cs="Times New Roman"/>
          <w:sz w:val="21"/>
          <w:szCs w:val="21"/>
        </w:rPr>
        <w:t xml:space="preserve">4250 </w:t>
      </w:r>
      <w:proofErr w:type="spellStart"/>
      <w:r w:rsidR="00192B8D">
        <w:rPr>
          <w:rFonts w:cs="Times New Roman"/>
          <w:sz w:val="21"/>
          <w:szCs w:val="21"/>
        </w:rPr>
        <w:t>sq</w:t>
      </w:r>
      <w:proofErr w:type="spellEnd"/>
      <w:r w:rsidR="00192B8D">
        <w:rPr>
          <w:rFonts w:cs="Times New Roman"/>
          <w:sz w:val="21"/>
          <w:szCs w:val="21"/>
        </w:rPr>
        <w:t xml:space="preserve"> ft. area. </w:t>
      </w:r>
      <w:r w:rsidR="00A70F28">
        <w:rPr>
          <w:rFonts w:cs="Times New Roman"/>
          <w:sz w:val="21"/>
          <w:szCs w:val="21"/>
        </w:rPr>
        <w:t xml:space="preserve">Both </w:t>
      </w:r>
      <w:proofErr w:type="spellStart"/>
      <w:r w:rsidR="00A70F28">
        <w:rPr>
          <w:rFonts w:cs="Times New Roman"/>
          <w:sz w:val="21"/>
          <w:szCs w:val="21"/>
        </w:rPr>
        <w:t>Swindon</w:t>
      </w:r>
      <w:proofErr w:type="spellEnd"/>
      <w:r w:rsidR="00A70F28">
        <w:rPr>
          <w:rFonts w:cs="Times New Roman"/>
          <w:sz w:val="21"/>
          <w:szCs w:val="21"/>
        </w:rPr>
        <w:t xml:space="preserve"> and Slough are popular fishing areas, </w:t>
      </w:r>
      <w:r w:rsidR="00F8444E">
        <w:rPr>
          <w:rFonts w:cs="Times New Roman"/>
          <w:sz w:val="21"/>
          <w:szCs w:val="21"/>
        </w:rPr>
        <w:t xml:space="preserve">with strong angling communities, </w:t>
      </w:r>
      <w:r>
        <w:rPr>
          <w:rFonts w:cs="Times New Roman"/>
          <w:sz w:val="21"/>
          <w:szCs w:val="21"/>
        </w:rPr>
        <w:t xml:space="preserve">and </w:t>
      </w:r>
      <w:r w:rsidR="00F8444E">
        <w:rPr>
          <w:rFonts w:cs="Times New Roman"/>
          <w:sz w:val="21"/>
          <w:szCs w:val="21"/>
        </w:rPr>
        <w:t xml:space="preserve">the opening of additional retail stores </w:t>
      </w:r>
      <w:r w:rsidR="00A70F28">
        <w:rPr>
          <w:rFonts w:cs="Times New Roman"/>
          <w:sz w:val="21"/>
          <w:szCs w:val="21"/>
        </w:rPr>
        <w:t xml:space="preserve">further </w:t>
      </w:r>
      <w:r w:rsidR="00F8444E">
        <w:rPr>
          <w:rFonts w:cs="Times New Roman"/>
          <w:sz w:val="21"/>
          <w:szCs w:val="21"/>
        </w:rPr>
        <w:t>strengthens</w:t>
      </w:r>
      <w:r w:rsidR="00A70F28">
        <w:rPr>
          <w:rFonts w:cs="Times New Roman"/>
          <w:sz w:val="21"/>
          <w:szCs w:val="21"/>
        </w:rPr>
        <w:t xml:space="preserve"> Angling </w:t>
      </w:r>
      <w:proofErr w:type="spellStart"/>
      <w:r w:rsidR="00A70F28">
        <w:rPr>
          <w:rFonts w:cs="Times New Roman"/>
          <w:sz w:val="21"/>
          <w:szCs w:val="21"/>
        </w:rPr>
        <w:t>Direct’s</w:t>
      </w:r>
      <w:proofErr w:type="spellEnd"/>
      <w:r w:rsidR="00A70F28">
        <w:rPr>
          <w:rFonts w:cs="Times New Roman"/>
          <w:sz w:val="21"/>
          <w:szCs w:val="21"/>
        </w:rPr>
        <w:t xml:space="preserve"> presence across</w:t>
      </w:r>
      <w:r w:rsidR="00E8335C">
        <w:rPr>
          <w:rFonts w:cs="Times New Roman"/>
          <w:sz w:val="21"/>
          <w:szCs w:val="21"/>
        </w:rPr>
        <w:t xml:space="preserve"> the UK</w:t>
      </w:r>
      <w:r w:rsidR="00A70F28">
        <w:rPr>
          <w:rFonts w:cs="Times New Roman"/>
          <w:sz w:val="21"/>
          <w:szCs w:val="21"/>
        </w:rPr>
        <w:t xml:space="preserve">. </w:t>
      </w:r>
    </w:p>
    <w:p w14:paraId="5C48B8B6" w14:textId="77777777" w:rsidR="00192B8D" w:rsidRPr="00847873" w:rsidRDefault="00192B8D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1"/>
          <w:szCs w:val="21"/>
        </w:rPr>
      </w:pPr>
    </w:p>
    <w:p w14:paraId="57FEA45F" w14:textId="77777777" w:rsidR="00847873" w:rsidRPr="00847873" w:rsidRDefault="00847873" w:rsidP="00847873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1"/>
          <w:szCs w:val="21"/>
        </w:rPr>
      </w:pPr>
      <w:r w:rsidRPr="00847873">
        <w:rPr>
          <w:rFonts w:cs="Times New Roman"/>
          <w:b/>
          <w:bCs/>
          <w:sz w:val="21"/>
          <w:szCs w:val="21"/>
        </w:rPr>
        <w:t xml:space="preserve">Angling </w:t>
      </w:r>
      <w:proofErr w:type="spellStart"/>
      <w:r w:rsidRPr="00847873">
        <w:rPr>
          <w:rFonts w:cs="Times New Roman"/>
          <w:b/>
          <w:bCs/>
          <w:sz w:val="21"/>
          <w:szCs w:val="21"/>
        </w:rPr>
        <w:t>Direct’s</w:t>
      </w:r>
      <w:proofErr w:type="spellEnd"/>
      <w:r w:rsidRPr="00847873">
        <w:rPr>
          <w:rFonts w:cs="Times New Roman"/>
          <w:b/>
          <w:bCs/>
          <w:sz w:val="21"/>
          <w:szCs w:val="21"/>
        </w:rPr>
        <w:t xml:space="preserve"> Chief Executive Officer, Darren Bailey, commented: </w:t>
      </w:r>
    </w:p>
    <w:p w14:paraId="2D6A63DE" w14:textId="77777777" w:rsidR="00192B8D" w:rsidRDefault="00192B8D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sz w:val="21"/>
          <w:szCs w:val="21"/>
        </w:rPr>
      </w:pPr>
    </w:p>
    <w:p w14:paraId="2F5AC496" w14:textId="060FD1B7" w:rsidR="00DF529F" w:rsidRDefault="00BF7DE0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 w:val="21"/>
          <w:szCs w:val="21"/>
        </w:rPr>
      </w:pPr>
      <w:r>
        <w:rPr>
          <w:rFonts w:cs="Times New Roman"/>
          <w:i/>
          <w:sz w:val="21"/>
          <w:szCs w:val="21"/>
        </w:rPr>
        <w:t>“</w:t>
      </w:r>
      <w:r w:rsidR="004E765E">
        <w:rPr>
          <w:rFonts w:cs="Times New Roman"/>
          <w:i/>
          <w:sz w:val="21"/>
          <w:szCs w:val="21"/>
        </w:rPr>
        <w:t>The</w:t>
      </w:r>
      <w:r w:rsidR="00B36190">
        <w:rPr>
          <w:rFonts w:cs="Times New Roman"/>
          <w:i/>
          <w:sz w:val="21"/>
          <w:szCs w:val="21"/>
        </w:rPr>
        <w:t xml:space="preserve"> vast array of lake and river fishing</w:t>
      </w:r>
      <w:r w:rsidR="00C443FE">
        <w:rPr>
          <w:rFonts w:cs="Times New Roman"/>
          <w:i/>
          <w:sz w:val="21"/>
          <w:szCs w:val="21"/>
        </w:rPr>
        <w:t xml:space="preserve"> within the surrounding areas</w:t>
      </w:r>
      <w:r w:rsidR="004E765E">
        <w:rPr>
          <w:rFonts w:cs="Times New Roman"/>
          <w:i/>
          <w:sz w:val="21"/>
          <w:szCs w:val="21"/>
        </w:rPr>
        <w:t xml:space="preserve"> supports the </w:t>
      </w:r>
      <w:r w:rsidR="00F5084E">
        <w:rPr>
          <w:rFonts w:cs="Times New Roman"/>
          <w:i/>
          <w:sz w:val="21"/>
          <w:szCs w:val="21"/>
        </w:rPr>
        <w:t xml:space="preserve">Company’s </w:t>
      </w:r>
      <w:r w:rsidR="004E765E">
        <w:rPr>
          <w:rFonts w:cs="Times New Roman"/>
          <w:i/>
          <w:sz w:val="21"/>
          <w:szCs w:val="21"/>
        </w:rPr>
        <w:t>rationale for opening</w:t>
      </w:r>
      <w:r w:rsidR="00C443FE">
        <w:rPr>
          <w:rFonts w:cs="Times New Roman"/>
          <w:i/>
          <w:sz w:val="21"/>
          <w:szCs w:val="21"/>
        </w:rPr>
        <w:t xml:space="preserve"> new </w:t>
      </w:r>
      <w:r w:rsidR="00B36190">
        <w:rPr>
          <w:rFonts w:cs="Times New Roman"/>
          <w:i/>
          <w:sz w:val="21"/>
          <w:szCs w:val="21"/>
        </w:rPr>
        <w:t>stores</w:t>
      </w:r>
      <w:r w:rsidR="004E765E">
        <w:rPr>
          <w:rFonts w:cs="Times New Roman"/>
          <w:i/>
          <w:sz w:val="21"/>
          <w:szCs w:val="21"/>
        </w:rPr>
        <w:t xml:space="preserve"> in these locations</w:t>
      </w:r>
      <w:r w:rsidR="00F5084E">
        <w:rPr>
          <w:rFonts w:cs="Times New Roman"/>
          <w:i/>
          <w:sz w:val="21"/>
          <w:szCs w:val="21"/>
        </w:rPr>
        <w:t>, with the aim of capturing a large proportion of their respective angling communities.</w:t>
      </w:r>
      <w:r w:rsidR="00DF529F">
        <w:rPr>
          <w:rFonts w:cs="Times New Roman"/>
          <w:i/>
          <w:sz w:val="21"/>
          <w:szCs w:val="21"/>
        </w:rPr>
        <w:t xml:space="preserve"> A</w:t>
      </w:r>
      <w:r w:rsidR="004E765E">
        <w:rPr>
          <w:rFonts w:cs="Times New Roman"/>
          <w:i/>
          <w:sz w:val="21"/>
          <w:szCs w:val="21"/>
        </w:rPr>
        <w:t xml:space="preserve">s </w:t>
      </w:r>
      <w:r w:rsidR="00DF529F">
        <w:rPr>
          <w:rFonts w:cs="Times New Roman"/>
          <w:i/>
          <w:sz w:val="21"/>
          <w:szCs w:val="21"/>
        </w:rPr>
        <w:t>we seek</w:t>
      </w:r>
      <w:r w:rsidR="00F8444E">
        <w:rPr>
          <w:rFonts w:cs="Times New Roman"/>
          <w:i/>
          <w:sz w:val="21"/>
          <w:szCs w:val="21"/>
        </w:rPr>
        <w:t xml:space="preserve"> </w:t>
      </w:r>
      <w:r w:rsidR="00B36190">
        <w:rPr>
          <w:rFonts w:cs="Times New Roman"/>
          <w:i/>
          <w:sz w:val="21"/>
          <w:szCs w:val="21"/>
        </w:rPr>
        <w:t>to cater for all anglers</w:t>
      </w:r>
      <w:r w:rsidR="00C443FE">
        <w:rPr>
          <w:rFonts w:cs="Times New Roman"/>
          <w:i/>
          <w:sz w:val="21"/>
          <w:szCs w:val="21"/>
        </w:rPr>
        <w:t xml:space="preserve"> </w:t>
      </w:r>
      <w:r w:rsidR="00F8444E">
        <w:rPr>
          <w:rFonts w:cs="Times New Roman"/>
          <w:i/>
          <w:sz w:val="21"/>
          <w:szCs w:val="21"/>
        </w:rPr>
        <w:t>across the UK</w:t>
      </w:r>
      <w:r w:rsidR="004A7994">
        <w:rPr>
          <w:rFonts w:cs="Times New Roman"/>
          <w:i/>
          <w:sz w:val="21"/>
          <w:szCs w:val="21"/>
        </w:rPr>
        <w:t>,</w:t>
      </w:r>
      <w:r w:rsidR="00DF529F">
        <w:rPr>
          <w:rFonts w:cs="Times New Roman"/>
          <w:i/>
          <w:sz w:val="21"/>
          <w:szCs w:val="21"/>
        </w:rPr>
        <w:t xml:space="preserve"> we will </w:t>
      </w:r>
      <w:r w:rsidR="00EB66AC">
        <w:rPr>
          <w:rFonts w:cs="Times New Roman"/>
          <w:i/>
          <w:sz w:val="21"/>
          <w:szCs w:val="21"/>
        </w:rPr>
        <w:t xml:space="preserve">continue to </w:t>
      </w:r>
      <w:r w:rsidR="00DF529F">
        <w:rPr>
          <w:rFonts w:cs="Times New Roman"/>
          <w:i/>
          <w:sz w:val="21"/>
          <w:szCs w:val="21"/>
        </w:rPr>
        <w:t xml:space="preserve">strategically </w:t>
      </w:r>
      <w:r w:rsidR="00EB66AC">
        <w:rPr>
          <w:rFonts w:cs="Times New Roman"/>
          <w:i/>
          <w:sz w:val="21"/>
          <w:szCs w:val="21"/>
        </w:rPr>
        <w:t>expand our geographical footprint</w:t>
      </w:r>
      <w:r w:rsidR="00F5084E">
        <w:rPr>
          <w:rFonts w:cs="Times New Roman"/>
          <w:i/>
          <w:sz w:val="21"/>
          <w:szCs w:val="21"/>
        </w:rPr>
        <w:t xml:space="preserve"> </w:t>
      </w:r>
      <w:r w:rsidR="00EB66AC">
        <w:rPr>
          <w:rFonts w:cs="Times New Roman"/>
          <w:i/>
          <w:sz w:val="21"/>
          <w:szCs w:val="21"/>
        </w:rPr>
        <w:t xml:space="preserve">as well as </w:t>
      </w:r>
      <w:r w:rsidR="004A7994">
        <w:rPr>
          <w:rFonts w:cs="Times New Roman"/>
          <w:i/>
          <w:sz w:val="21"/>
          <w:szCs w:val="21"/>
        </w:rPr>
        <w:t>enhan</w:t>
      </w:r>
      <w:r w:rsidR="00E7468C">
        <w:rPr>
          <w:rFonts w:cs="Times New Roman"/>
          <w:i/>
          <w:sz w:val="21"/>
          <w:szCs w:val="21"/>
        </w:rPr>
        <w:t>ce</w:t>
      </w:r>
      <w:r w:rsidR="004A7994">
        <w:rPr>
          <w:rFonts w:cs="Times New Roman"/>
          <w:i/>
          <w:sz w:val="21"/>
          <w:szCs w:val="21"/>
        </w:rPr>
        <w:t xml:space="preserve"> our</w:t>
      </w:r>
      <w:r w:rsidR="00EB66AC">
        <w:rPr>
          <w:rFonts w:cs="Times New Roman"/>
          <w:i/>
          <w:sz w:val="21"/>
          <w:szCs w:val="21"/>
        </w:rPr>
        <w:t xml:space="preserve"> online</w:t>
      </w:r>
      <w:r w:rsidR="004A7994">
        <w:rPr>
          <w:rFonts w:cs="Times New Roman"/>
          <w:i/>
          <w:sz w:val="21"/>
          <w:szCs w:val="21"/>
        </w:rPr>
        <w:t xml:space="preserve"> offering in terms of products, experience and education</w:t>
      </w:r>
      <w:r w:rsidR="00EB66AC">
        <w:rPr>
          <w:rFonts w:cs="Times New Roman"/>
          <w:i/>
          <w:sz w:val="21"/>
          <w:szCs w:val="21"/>
        </w:rPr>
        <w:t>.”</w:t>
      </w:r>
    </w:p>
    <w:p w14:paraId="1AD68BCD" w14:textId="7E76EEB4" w:rsidR="00F7105B" w:rsidRPr="00F7105B" w:rsidRDefault="00F7105B" w:rsidP="00590220">
      <w:pPr>
        <w:widowControl w:val="0"/>
        <w:autoSpaceDE w:val="0"/>
        <w:autoSpaceDN w:val="0"/>
        <w:adjustRightInd w:val="0"/>
        <w:jc w:val="both"/>
        <w:rPr>
          <w:rFonts w:cs="Times New Roman"/>
          <w:i/>
          <w:sz w:val="21"/>
          <w:szCs w:val="21"/>
        </w:rPr>
      </w:pPr>
    </w:p>
    <w:p w14:paraId="097BBFF0" w14:textId="77777777" w:rsidR="001C21E5" w:rsidRPr="00B03A1B" w:rsidRDefault="001C21E5" w:rsidP="001C21E5">
      <w:pPr>
        <w:pStyle w:val="p2"/>
        <w:rPr>
          <w:rStyle w:val="s1"/>
          <w:rFonts w:ascii="Calibri" w:hAnsi="Calibri"/>
          <w:sz w:val="21"/>
          <w:szCs w:val="21"/>
        </w:rPr>
      </w:pPr>
    </w:p>
    <w:p w14:paraId="6B7F1E4C" w14:textId="77777777" w:rsidR="001C21E5" w:rsidRPr="00B03A1B" w:rsidRDefault="001C21E5" w:rsidP="001C21E5">
      <w:pPr>
        <w:pStyle w:val="p2"/>
        <w:rPr>
          <w:rStyle w:val="s2"/>
          <w:rFonts w:ascii="Calibri" w:hAnsi="Calibri"/>
          <w:sz w:val="21"/>
          <w:szCs w:val="21"/>
        </w:rPr>
      </w:pPr>
      <w:r w:rsidRPr="00B03A1B">
        <w:rPr>
          <w:rStyle w:val="s1"/>
          <w:rFonts w:ascii="Calibri" w:hAnsi="Calibri"/>
          <w:sz w:val="21"/>
          <w:szCs w:val="21"/>
        </w:rPr>
        <w:t xml:space="preserve">For further information, please visit </w:t>
      </w:r>
      <w:hyperlink r:id="rId6" w:history="1">
        <w:r w:rsidRPr="00B03A1B">
          <w:rPr>
            <w:rStyle w:val="Hyperlink"/>
            <w:rFonts w:ascii="Calibri" w:hAnsi="Calibri"/>
            <w:sz w:val="21"/>
            <w:szCs w:val="21"/>
          </w:rPr>
          <w:t>www.anglingdirect.co.uk</w:t>
        </w:r>
      </w:hyperlink>
      <w:r w:rsidRPr="00B03A1B">
        <w:rPr>
          <w:rStyle w:val="s2"/>
          <w:rFonts w:ascii="Calibri" w:hAnsi="Calibri"/>
          <w:sz w:val="21"/>
          <w:szCs w:val="21"/>
        </w:rPr>
        <w:t>.</w:t>
      </w:r>
    </w:p>
    <w:p w14:paraId="4CCE7505" w14:textId="77777777" w:rsidR="001C21E5" w:rsidRDefault="001C21E5" w:rsidP="00067344">
      <w:pPr>
        <w:pStyle w:val="p2"/>
        <w:rPr>
          <w:rStyle w:val="s1"/>
          <w:rFonts w:ascii="Calibri" w:hAnsi="Calibri"/>
          <w:sz w:val="21"/>
          <w:szCs w:val="21"/>
        </w:rPr>
      </w:pPr>
    </w:p>
    <w:p w14:paraId="486FD67F" w14:textId="77777777" w:rsidR="00F7105B" w:rsidRPr="00F7105B" w:rsidRDefault="00F7105B" w:rsidP="00F7105B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1"/>
          <w:szCs w:val="21"/>
        </w:rPr>
      </w:pPr>
      <w:r w:rsidRPr="00F7105B">
        <w:rPr>
          <w:rFonts w:cs="Times New Roman"/>
          <w:b/>
          <w:sz w:val="21"/>
          <w:szCs w:val="21"/>
        </w:rPr>
        <w:t>For further information:</w:t>
      </w:r>
    </w:p>
    <w:tbl>
      <w:tblPr>
        <w:tblW w:w="12344" w:type="dxa"/>
        <w:tblInd w:w="-14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6096"/>
        <w:gridCol w:w="142"/>
        <w:gridCol w:w="5822"/>
        <w:gridCol w:w="142"/>
      </w:tblGrid>
      <w:tr w:rsidR="00F7105B" w:rsidRPr="00F7105B" w14:paraId="5072C42E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top w:val="nil"/>
              <w:left w:val="nil"/>
            </w:tcBorders>
          </w:tcPr>
          <w:p w14:paraId="05849138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  <w:p w14:paraId="49C3C4F8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F7105B">
              <w:rPr>
                <w:rFonts w:cs="Times New Roman"/>
                <w:b/>
                <w:sz w:val="21"/>
                <w:szCs w:val="21"/>
              </w:rPr>
              <w:t>Angling Direct PLC</w:t>
            </w:r>
          </w:p>
        </w:tc>
        <w:tc>
          <w:tcPr>
            <w:tcW w:w="5964" w:type="dxa"/>
            <w:gridSpan w:val="2"/>
            <w:tcBorders>
              <w:top w:val="nil"/>
              <w:right w:val="nil"/>
            </w:tcBorders>
          </w:tcPr>
          <w:p w14:paraId="76683DB3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  <w:p w14:paraId="1813F38A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 xml:space="preserve">+44 (0) 1603 258658 </w:t>
            </w:r>
          </w:p>
        </w:tc>
      </w:tr>
      <w:tr w:rsidR="00F7105B" w:rsidRPr="00F7105B" w14:paraId="026BB145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5DDD0AC0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Martyn Page, Executive Chairman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03F25320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7105B" w:rsidRPr="00F7105B" w14:paraId="06E48F41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787C51D8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Darren Bailey, Chief Executive Officer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545CCB00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7105B" w:rsidRPr="00F7105B" w14:paraId="653BE419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9585256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  <w:p w14:paraId="1C5B56AE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F7105B">
              <w:rPr>
                <w:rFonts w:cs="Times New Roman"/>
                <w:b/>
                <w:sz w:val="21"/>
                <w:szCs w:val="21"/>
              </w:rPr>
              <w:t>Cenkos Securities – NOMAD and Broker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771915D8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  <w:p w14:paraId="1867E7FF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+44 (0) 20 7397 8900</w:t>
            </w:r>
          </w:p>
        </w:tc>
      </w:tr>
      <w:tr w:rsidR="00F7105B" w:rsidRPr="00F7105B" w14:paraId="70B4382C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45AA7158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Bobbie Hilliam (Corporate Finance)</w:t>
            </w:r>
          </w:p>
          <w:p w14:paraId="36CB03C7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Russell Kerr (Sales)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55CB5B9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7105B" w:rsidRPr="00F7105B" w14:paraId="765BB467" w14:textId="77777777" w:rsidTr="00676950">
        <w:trPr>
          <w:gridAfter w:val="1"/>
          <w:wAfter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4CDBD224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81986F9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7105B" w:rsidRPr="00F7105B" w14:paraId="11D0A3D5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3724CB3B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1"/>
                <w:szCs w:val="21"/>
              </w:rPr>
            </w:pPr>
            <w:r w:rsidRPr="00F7105B">
              <w:rPr>
                <w:rFonts w:cs="Times New Roman"/>
                <w:b/>
                <w:sz w:val="21"/>
                <w:szCs w:val="21"/>
              </w:rPr>
              <w:t>Yellow Jersey PR – Financial PR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19955AFF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7105B" w:rsidRPr="00F7105B" w14:paraId="04D2350E" w14:textId="77777777" w:rsidTr="00676950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C29E8E4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 xml:space="preserve">Charles Goodwin 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3ED82362" w14:textId="77777777" w:rsidR="00F7105B" w:rsidRPr="00F7105B" w:rsidRDefault="00F7105B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 w:rsidRPr="00F7105B">
              <w:rPr>
                <w:rFonts w:cs="Times New Roman"/>
                <w:sz w:val="21"/>
                <w:szCs w:val="21"/>
              </w:rPr>
              <w:t>+44 (0) 7747 788 221</w:t>
            </w:r>
          </w:p>
        </w:tc>
      </w:tr>
      <w:tr w:rsidR="00F7105B" w:rsidRPr="00F7105B" w14:paraId="247426FD" w14:textId="77777777" w:rsidTr="00676950">
        <w:trPr>
          <w:gridBefore w:val="1"/>
          <w:wBefore w:w="142" w:type="dxa"/>
          <w:trHeight w:val="377"/>
        </w:trPr>
        <w:tc>
          <w:tcPr>
            <w:tcW w:w="6238" w:type="dxa"/>
            <w:gridSpan w:val="2"/>
            <w:tcBorders>
              <w:left w:val="nil"/>
            </w:tcBorders>
          </w:tcPr>
          <w:p w14:paraId="0F4A1462" w14:textId="33B063FB" w:rsidR="00F7105B" w:rsidRPr="00F7105B" w:rsidRDefault="00A35305" w:rsidP="00F7105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Katie Bairsto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7FCB338" w14:textId="2385462B" w:rsidR="00F7105B" w:rsidRPr="00F7105B" w:rsidRDefault="00F7105B" w:rsidP="00A3530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30B3356C" w14:textId="77777777" w:rsidR="00F7105B" w:rsidRPr="00B03A1B" w:rsidRDefault="00F7105B" w:rsidP="00067344">
      <w:pPr>
        <w:pStyle w:val="p2"/>
        <w:rPr>
          <w:rStyle w:val="s1"/>
          <w:rFonts w:ascii="Calibri" w:hAnsi="Calibri"/>
          <w:sz w:val="21"/>
          <w:szCs w:val="21"/>
        </w:rPr>
      </w:pPr>
    </w:p>
    <w:sectPr w:rsidR="00F7105B" w:rsidRPr="00B03A1B" w:rsidSect="008415FC">
      <w:pgSz w:w="11900" w:h="16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577C2"/>
    <w:multiLevelType w:val="hybridMultilevel"/>
    <w:tmpl w:val="2BFA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D3089"/>
    <w:multiLevelType w:val="hybridMultilevel"/>
    <w:tmpl w:val="493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23B25"/>
    <w:multiLevelType w:val="hybridMultilevel"/>
    <w:tmpl w:val="6F1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rren Bailey">
    <w15:presenceInfo w15:providerId="AD" w15:userId="S-1-5-21-3704668325-860104894-1240804580-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590220"/>
    <w:rsid w:val="000513B6"/>
    <w:rsid w:val="00067344"/>
    <w:rsid w:val="00071F08"/>
    <w:rsid w:val="00074406"/>
    <w:rsid w:val="00091B49"/>
    <w:rsid w:val="00096260"/>
    <w:rsid w:val="001144C5"/>
    <w:rsid w:val="00192B8D"/>
    <w:rsid w:val="001C21E5"/>
    <w:rsid w:val="001C42B7"/>
    <w:rsid w:val="001C6639"/>
    <w:rsid w:val="00201F47"/>
    <w:rsid w:val="00206274"/>
    <w:rsid w:val="00217450"/>
    <w:rsid w:val="00226C79"/>
    <w:rsid w:val="00227A09"/>
    <w:rsid w:val="002339AD"/>
    <w:rsid w:val="00283CE0"/>
    <w:rsid w:val="00290039"/>
    <w:rsid w:val="002A0049"/>
    <w:rsid w:val="002C5235"/>
    <w:rsid w:val="00331241"/>
    <w:rsid w:val="0033780A"/>
    <w:rsid w:val="00344B7E"/>
    <w:rsid w:val="003A16B7"/>
    <w:rsid w:val="003A7399"/>
    <w:rsid w:val="003B3F00"/>
    <w:rsid w:val="00405698"/>
    <w:rsid w:val="004306BE"/>
    <w:rsid w:val="004565D3"/>
    <w:rsid w:val="004A7994"/>
    <w:rsid w:val="004B4965"/>
    <w:rsid w:val="004D6E4B"/>
    <w:rsid w:val="004E765E"/>
    <w:rsid w:val="0051334E"/>
    <w:rsid w:val="0052197A"/>
    <w:rsid w:val="005348C5"/>
    <w:rsid w:val="00535BA0"/>
    <w:rsid w:val="0056602F"/>
    <w:rsid w:val="0057646A"/>
    <w:rsid w:val="005879BB"/>
    <w:rsid w:val="00590220"/>
    <w:rsid w:val="005C7485"/>
    <w:rsid w:val="005E55E8"/>
    <w:rsid w:val="00602977"/>
    <w:rsid w:val="00644570"/>
    <w:rsid w:val="00673A58"/>
    <w:rsid w:val="00676950"/>
    <w:rsid w:val="00676F21"/>
    <w:rsid w:val="0069256C"/>
    <w:rsid w:val="006A1963"/>
    <w:rsid w:val="006C73F4"/>
    <w:rsid w:val="006D18BB"/>
    <w:rsid w:val="00720BF7"/>
    <w:rsid w:val="00753414"/>
    <w:rsid w:val="00763454"/>
    <w:rsid w:val="007723BE"/>
    <w:rsid w:val="00783BE9"/>
    <w:rsid w:val="0078596D"/>
    <w:rsid w:val="007C362D"/>
    <w:rsid w:val="007D4612"/>
    <w:rsid w:val="00805A83"/>
    <w:rsid w:val="00840542"/>
    <w:rsid w:val="008415FC"/>
    <w:rsid w:val="00843711"/>
    <w:rsid w:val="00846DD1"/>
    <w:rsid w:val="00847873"/>
    <w:rsid w:val="0086758A"/>
    <w:rsid w:val="00886857"/>
    <w:rsid w:val="008B370D"/>
    <w:rsid w:val="008B58CA"/>
    <w:rsid w:val="009207E3"/>
    <w:rsid w:val="0093167D"/>
    <w:rsid w:val="0093671D"/>
    <w:rsid w:val="009476FA"/>
    <w:rsid w:val="0095302E"/>
    <w:rsid w:val="009552B8"/>
    <w:rsid w:val="009570AF"/>
    <w:rsid w:val="009F148D"/>
    <w:rsid w:val="009F7C7E"/>
    <w:rsid w:val="00A318D3"/>
    <w:rsid w:val="00A35305"/>
    <w:rsid w:val="00A55900"/>
    <w:rsid w:val="00A569FE"/>
    <w:rsid w:val="00A70F28"/>
    <w:rsid w:val="00AC59BD"/>
    <w:rsid w:val="00AD3238"/>
    <w:rsid w:val="00B03A1B"/>
    <w:rsid w:val="00B11A34"/>
    <w:rsid w:val="00B14299"/>
    <w:rsid w:val="00B36190"/>
    <w:rsid w:val="00B429B9"/>
    <w:rsid w:val="00B7019C"/>
    <w:rsid w:val="00B8609D"/>
    <w:rsid w:val="00BA6D45"/>
    <w:rsid w:val="00BF7DE0"/>
    <w:rsid w:val="00C23CC7"/>
    <w:rsid w:val="00C443FE"/>
    <w:rsid w:val="00C468D1"/>
    <w:rsid w:val="00C513AB"/>
    <w:rsid w:val="00CA0211"/>
    <w:rsid w:val="00D060FD"/>
    <w:rsid w:val="00D458F2"/>
    <w:rsid w:val="00D5505A"/>
    <w:rsid w:val="00DE3B15"/>
    <w:rsid w:val="00DF529F"/>
    <w:rsid w:val="00E30ABC"/>
    <w:rsid w:val="00E730F9"/>
    <w:rsid w:val="00E73A91"/>
    <w:rsid w:val="00E7468C"/>
    <w:rsid w:val="00E8335C"/>
    <w:rsid w:val="00E85650"/>
    <w:rsid w:val="00EB66AC"/>
    <w:rsid w:val="00EC09C9"/>
    <w:rsid w:val="00ED36FD"/>
    <w:rsid w:val="00ED590C"/>
    <w:rsid w:val="00F5084E"/>
    <w:rsid w:val="00F521CF"/>
    <w:rsid w:val="00F7105B"/>
    <w:rsid w:val="00F72FB1"/>
    <w:rsid w:val="00F8444E"/>
    <w:rsid w:val="00F94FB9"/>
    <w:rsid w:val="00F96D02"/>
    <w:rsid w:val="00FC0E19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85AD6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D36FD"/>
    <w:rPr>
      <w:rFonts w:ascii="Tahoma" w:eastAsiaTheme="minorHAnsi" w:hAnsi="Tahoma" w:cs="Tahoma"/>
      <w:sz w:val="20"/>
      <w:szCs w:val="20"/>
      <w:lang w:val="en-GB" w:eastAsia="en-GB"/>
    </w:rPr>
  </w:style>
  <w:style w:type="paragraph" w:customStyle="1" w:styleId="p2">
    <w:name w:val="p2"/>
    <w:basedOn w:val="Normal"/>
    <w:rsid w:val="00ED36FD"/>
    <w:pPr>
      <w:jc w:val="both"/>
    </w:pPr>
    <w:rPr>
      <w:rFonts w:ascii="Tahoma" w:eastAsiaTheme="minorHAnsi" w:hAnsi="Tahoma" w:cs="Tahoma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ED36FD"/>
    <w:rPr>
      <w:color w:val="551A8B"/>
      <w:u w:val="single"/>
    </w:rPr>
  </w:style>
  <w:style w:type="character" w:customStyle="1" w:styleId="s1">
    <w:name w:val="s1"/>
    <w:basedOn w:val="DefaultParagraphFont"/>
    <w:rsid w:val="00ED36FD"/>
  </w:style>
  <w:style w:type="paragraph" w:styleId="BalloonText">
    <w:name w:val="Balloon Text"/>
    <w:basedOn w:val="Normal"/>
    <w:link w:val="BalloonTextChar"/>
    <w:uiPriority w:val="99"/>
    <w:semiHidden/>
    <w:unhideWhenUsed/>
    <w:rsid w:val="00D0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FD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3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D36FD"/>
    <w:rPr>
      <w:rFonts w:ascii="Tahoma" w:eastAsiaTheme="minorHAnsi" w:hAnsi="Tahoma" w:cs="Tahoma"/>
      <w:sz w:val="20"/>
      <w:szCs w:val="20"/>
      <w:lang w:val="en-GB" w:eastAsia="en-GB"/>
    </w:rPr>
  </w:style>
  <w:style w:type="paragraph" w:customStyle="1" w:styleId="p2">
    <w:name w:val="p2"/>
    <w:basedOn w:val="Normal"/>
    <w:rsid w:val="00ED36FD"/>
    <w:pPr>
      <w:jc w:val="both"/>
    </w:pPr>
    <w:rPr>
      <w:rFonts w:ascii="Tahoma" w:eastAsiaTheme="minorHAnsi" w:hAnsi="Tahoma" w:cs="Tahoma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ED36FD"/>
    <w:rPr>
      <w:color w:val="551A8B"/>
      <w:u w:val="single"/>
    </w:rPr>
  </w:style>
  <w:style w:type="character" w:customStyle="1" w:styleId="s1">
    <w:name w:val="s1"/>
    <w:basedOn w:val="DefaultParagraphFont"/>
    <w:rsid w:val="00ED36FD"/>
  </w:style>
  <w:style w:type="paragraph" w:styleId="BalloonText">
    <w:name w:val="Balloon Text"/>
    <w:basedOn w:val="Normal"/>
    <w:link w:val="BalloonTextChar"/>
    <w:uiPriority w:val="99"/>
    <w:semiHidden/>
    <w:unhideWhenUsed/>
    <w:rsid w:val="00D0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FD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3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nglingdirect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Moon</dc:creator>
  <cp:lastModifiedBy>Katie Bairsto</cp:lastModifiedBy>
  <cp:revision>3</cp:revision>
  <dcterms:created xsi:type="dcterms:W3CDTF">2017-08-15T09:21:00Z</dcterms:created>
  <dcterms:modified xsi:type="dcterms:W3CDTF">2017-08-15T09:28:00Z</dcterms:modified>
</cp:coreProperties>
</file>